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36BD" w14:textId="5149780F" w:rsidR="00B56FC2" w:rsidRPr="002E6B0D" w:rsidRDefault="008B45AE" w:rsidP="00E711D9">
      <w:pPr>
        <w:shd w:val="clear" w:color="auto" w:fill="FFFFFF"/>
        <w:spacing w:line="315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OCT</w:t>
      </w:r>
      <w:r w:rsidR="00E711D9" w:rsidRPr="002E6B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and OCT Angiography</w:t>
      </w:r>
      <w:r w:rsidRPr="002E6B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in Retinal Disease</w:t>
      </w:r>
    </w:p>
    <w:p w14:paraId="4582D634" w14:textId="77777777" w:rsidR="00E711D9" w:rsidRPr="002E6B0D" w:rsidRDefault="00E711D9" w:rsidP="00E711D9">
      <w:pPr>
        <w:ind w:left="360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Greg Caldwell, OD, FAAO</w:t>
      </w:r>
    </w:p>
    <w:p w14:paraId="47605086" w14:textId="77777777" w:rsidR="00E711D9" w:rsidRPr="002E6B0D" w:rsidRDefault="00E711D9" w:rsidP="00E711D9">
      <w:pPr>
        <w:ind w:left="360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225 Terrace Drive</w:t>
      </w:r>
    </w:p>
    <w:p w14:paraId="54FDF108" w14:textId="77777777" w:rsidR="00E711D9" w:rsidRPr="002E6B0D" w:rsidRDefault="00E711D9" w:rsidP="00E711D9">
      <w:pPr>
        <w:ind w:left="360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Lilly, PA 15938</w:t>
      </w:r>
    </w:p>
    <w:p w14:paraId="2D149D45" w14:textId="77777777" w:rsidR="00E711D9" w:rsidRPr="002E6B0D" w:rsidRDefault="00641B31" w:rsidP="00E711D9">
      <w:pPr>
        <w:ind w:left="360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hyperlink r:id="rId5" w:history="1">
        <w:r w:rsidR="00E711D9" w:rsidRPr="002E6B0D">
          <w:rPr>
            <w:rStyle w:val="Hyperlink"/>
            <w:rFonts w:asciiTheme="majorHAnsi" w:hAnsiTheme="majorHAnsi" w:cstheme="majorHAnsi"/>
            <w:sz w:val="22"/>
            <w:szCs w:val="22"/>
          </w:rPr>
          <w:t>Grubod@gmail.com</w:t>
        </w:r>
      </w:hyperlink>
    </w:p>
    <w:p w14:paraId="0AE21FFC" w14:textId="73E04185" w:rsidR="00E711D9" w:rsidRPr="002E6B0D" w:rsidRDefault="00E711D9" w:rsidP="00E711D9">
      <w:pPr>
        <w:ind w:left="360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814-931-2030 cell</w:t>
      </w:r>
      <w:r w:rsidR="002E6B0D">
        <w:rPr>
          <w:rFonts w:asciiTheme="majorHAnsi" w:hAnsiTheme="majorHAnsi" w:cstheme="majorHAnsi"/>
          <w:sz w:val="22"/>
          <w:szCs w:val="22"/>
        </w:rPr>
        <w:t xml:space="preserve"> #</w:t>
      </w:r>
    </w:p>
    <w:p w14:paraId="0974A38F" w14:textId="3B67C80F" w:rsidR="002E6B0D" w:rsidRPr="002E6B0D" w:rsidRDefault="002E6B0D" w:rsidP="00E711D9">
      <w:pPr>
        <w:ind w:left="360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2 hour course</w:t>
      </w:r>
    </w:p>
    <w:p w14:paraId="1772BDEB" w14:textId="04C30683" w:rsidR="002E6B0D" w:rsidRPr="002E6B0D" w:rsidRDefault="002E6B0D" w:rsidP="00E711D9">
      <w:pPr>
        <w:ind w:left="360"/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 xml:space="preserve">CEE </w:t>
      </w:r>
    </w:p>
    <w:p w14:paraId="0A8FB0EB" w14:textId="77777777" w:rsidR="00E711D9" w:rsidRPr="002E6B0D" w:rsidRDefault="00E711D9" w:rsidP="00E711D9">
      <w:pPr>
        <w:shd w:val="clear" w:color="auto" w:fill="FFFFFF"/>
        <w:spacing w:line="315" w:lineRule="atLeast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254F355" w14:textId="137154F1" w:rsidR="008B45AE" w:rsidRPr="002E6B0D" w:rsidRDefault="00E711D9" w:rsidP="00B56FC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Course Description:</w:t>
      </w:r>
    </w:p>
    <w:p w14:paraId="17212DDD" w14:textId="77777777" w:rsidR="00E711D9" w:rsidRPr="002E6B0D" w:rsidRDefault="00E711D9" w:rsidP="00B56FC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4007FBB1" w14:textId="5CF34208" w:rsidR="008B45AE" w:rsidRPr="002E6B0D" w:rsidRDefault="008B45AE" w:rsidP="00B56FC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Optical Coherence Tomography</w:t>
      </w:r>
      <w:r w:rsidR="0053035C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(OCT) has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established </w:t>
      </w:r>
      <w:r w:rsidR="0053035C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itself 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as a must have</w:t>
      </w:r>
      <w:r w:rsidR="0053035C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imaging technique in any optometr</w:t>
      </w:r>
      <w:r w:rsidR="00E64A80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ic practice setting due to its</w:t>
      </w:r>
      <w:r w:rsidR="0053035C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exceptional anatomical </w:t>
      </w:r>
      <w:r w:rsidR="002C17FA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and structural information</w:t>
      </w:r>
      <w:r w:rsidR="0053035C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 </w:t>
      </w:r>
      <w:r w:rsidR="002C17FA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The evo</w:t>
      </w:r>
      <w:r w:rsidR="00E64A80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lution of OCT technology has resulted in the development of n</w:t>
      </w:r>
      <w:r w:rsidR="0053035C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on-</w:t>
      </w:r>
      <w:r w:rsidR="002C17FA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invasive OCT Angiography (OCT-A) </w:t>
      </w:r>
      <w:r w:rsidR="00E64A80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which </w:t>
      </w:r>
      <w:r w:rsidR="002C17FA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provides high-resolution three-dimensional visualization of the ocular microvasculature.  This course will discuss OCT and OCT-A for retinal disease by reviewing anatomy and structure </w:t>
      </w:r>
      <w:r w:rsidR="00E64A80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then</w:t>
      </w:r>
      <w:r w:rsidR="002C17FA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E64A80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emphasizing the numerous </w:t>
      </w:r>
      <w:r w:rsidR="002C17FA"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clinical applications via case-based presentations. </w:t>
      </w:r>
    </w:p>
    <w:p w14:paraId="7B3926D0" w14:textId="5A92E7B5" w:rsidR="00E711D9" w:rsidRPr="002E6B0D" w:rsidRDefault="00E711D9" w:rsidP="00B56FC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0CFE531" w14:textId="6758B7F0" w:rsidR="00E711D9" w:rsidRPr="002E6B0D" w:rsidRDefault="00E711D9" w:rsidP="00B56FC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Course Objectives:</w:t>
      </w:r>
    </w:p>
    <w:p w14:paraId="6AD414B5" w14:textId="77777777" w:rsidR="00E711D9" w:rsidRPr="002E6B0D" w:rsidRDefault="00E711D9" w:rsidP="00E711D9">
      <w:pPr>
        <w:rPr>
          <w:rFonts w:asciiTheme="majorHAnsi" w:hAnsiTheme="majorHAnsi" w:cstheme="majorHAnsi"/>
          <w:b/>
          <w:sz w:val="22"/>
          <w:szCs w:val="22"/>
        </w:rPr>
      </w:pPr>
    </w:p>
    <w:p w14:paraId="652B5DA9" w14:textId="77777777" w:rsidR="00E711D9" w:rsidRPr="002E6B0D" w:rsidRDefault="00E711D9" w:rsidP="00E711D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Discuss principles behind OCT and OCT Angiography imaging</w:t>
      </w:r>
    </w:p>
    <w:p w14:paraId="4BB50A9D" w14:textId="77777777" w:rsidR="00E711D9" w:rsidRPr="002E6B0D" w:rsidRDefault="00E711D9" w:rsidP="00E711D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Recognize OCT and OCT-A patterns of retina and macular diseases and how to use this information to guide clinical decision making</w:t>
      </w:r>
    </w:p>
    <w:p w14:paraId="7B650A4A" w14:textId="77777777" w:rsidR="00E711D9" w:rsidRPr="002E6B0D" w:rsidRDefault="00E711D9" w:rsidP="00E711D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Emphasize clinical diagnosis of posterior segment disease</w:t>
      </w:r>
    </w:p>
    <w:p w14:paraId="6E48B03E" w14:textId="77777777" w:rsidR="00E711D9" w:rsidRPr="002E6B0D" w:rsidRDefault="00E711D9" w:rsidP="00E711D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Strengthen clinical treatment of posterior segment disease</w:t>
      </w:r>
    </w:p>
    <w:p w14:paraId="759E21FF" w14:textId="77777777" w:rsidR="00E711D9" w:rsidRPr="002E6B0D" w:rsidRDefault="00E711D9" w:rsidP="00E711D9">
      <w:pPr>
        <w:pStyle w:val="ListParagraph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 w:rsidRPr="002E6B0D">
        <w:rPr>
          <w:rFonts w:asciiTheme="majorHAnsi" w:hAnsiTheme="majorHAnsi" w:cstheme="majorHAnsi"/>
          <w:sz w:val="22"/>
          <w:szCs w:val="22"/>
        </w:rPr>
        <w:t>Gain confidence in interpreting diagnostic to allow accurate and earlier diagnosis and treatment</w:t>
      </w:r>
    </w:p>
    <w:p w14:paraId="24F0530E" w14:textId="7DD4680E" w:rsidR="00E711D9" w:rsidRPr="002E6B0D" w:rsidRDefault="00E711D9" w:rsidP="00B56FC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8A8DE5D" w14:textId="40E9E1D9" w:rsidR="00E711D9" w:rsidRPr="002E6B0D" w:rsidRDefault="00E711D9" w:rsidP="00B56FC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Outline:</w:t>
      </w:r>
    </w:p>
    <w:p w14:paraId="02518CF9" w14:textId="0D99D8D1" w:rsidR="00E711D9" w:rsidRPr="002E6B0D" w:rsidRDefault="00E711D9" w:rsidP="00B56FC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B5255F9" w14:textId="6CEB6409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Disclosures- Greg Caldwell, OD, FAAO    </w:t>
      </w:r>
    </w:p>
    <w:p w14:paraId="20B9309D" w14:textId="6DAA0B44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Resources</w:t>
      </w:r>
    </w:p>
    <w:p w14:paraId="7B8AB3F3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Optical Coherence Tomography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br/>
        <w:t>Course Design</w:t>
      </w:r>
    </w:p>
    <w:p w14:paraId="132664F8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and OCT Angiography</w:t>
      </w:r>
    </w:p>
    <w:p w14:paraId="42FC42F4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Both are Becoming Equally Important in Diagnosis, Management, and Treatment</w:t>
      </w:r>
    </w:p>
    <w:p w14:paraId="62A161B5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Optical Coherence Tomography</w:t>
      </w:r>
    </w:p>
    <w:p w14:paraId="642E3923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is an optical signal acquisition and processing method</w:t>
      </w:r>
    </w:p>
    <w:p w14:paraId="5C52F27E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Time domain OCT</w:t>
      </w:r>
    </w:p>
    <w:p w14:paraId="752DB27F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15-16 microns of resolution</w:t>
      </w:r>
    </w:p>
    <w:p w14:paraId="7525B376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Stratus (Zeiss)</w:t>
      </w:r>
    </w:p>
    <w:p w14:paraId="4262A37D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Spectral domain (SD-OCT) or Fourier domain OCT</w:t>
      </w:r>
    </w:p>
    <w:p w14:paraId="5D26C25B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Spatially encoded frequency domain OCT (SEFD-OCT)</w:t>
      </w:r>
    </w:p>
    <w:p w14:paraId="32FB15FE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5-6 microns of resolution</w:t>
      </w:r>
    </w:p>
    <w:p w14:paraId="6587918E" w14:textId="77777777" w:rsidR="00E711D9" w:rsidRPr="002E6B0D" w:rsidRDefault="00E711D9" w:rsidP="00E711D9">
      <w:pPr>
        <w:numPr>
          <w:ilvl w:val="3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Able to see photoreceptor morphology (inner/outer segments)</w:t>
      </w:r>
    </w:p>
    <w:p w14:paraId="1CE7DE16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50 times faster than time domain</w:t>
      </w:r>
    </w:p>
    <w:p w14:paraId="063FC23F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Swept source OCT</w:t>
      </w:r>
    </w:p>
    <w:p w14:paraId="570B8C9A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Time encoded frequency domain OCT </w:t>
      </w:r>
    </w:p>
    <w:p w14:paraId="711DE61B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1 micron of resolution </w:t>
      </w:r>
    </w:p>
    <w:p w14:paraId="231184CF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Future of OCT- intraoperative imaging, blood flow and oxygenation measurements </w:t>
      </w:r>
    </w:p>
    <w:p w14:paraId="6CC0A12B" w14:textId="2F7F1CF3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4 Basic Categories: Diseases of the….</w:t>
      </w:r>
    </w:p>
    <w:p w14:paraId="3A8669D3" w14:textId="7861B308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Vitreous</w:t>
      </w:r>
    </w:p>
    <w:p w14:paraId="571E4319" w14:textId="07A192B2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Neurosensory retina</w:t>
      </w:r>
    </w:p>
    <w:p w14:paraId="212A8CA1" w14:textId="1404EF19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RPE</w:t>
      </w:r>
    </w:p>
    <w:p w14:paraId="1C55596B" w14:textId="5F2003C2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Choroid</w:t>
      </w:r>
    </w:p>
    <w:p w14:paraId="0D9F2E18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Normal Retinal Vasculaturel</w:t>
      </w:r>
    </w:p>
    <w:p w14:paraId="63EC0AF0" w14:textId="23A23F1F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25-year-old man</w:t>
      </w:r>
    </w:p>
    <w:p w14:paraId="036421FA" w14:textId="478C31E9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60-year-old man</w:t>
      </w:r>
    </w:p>
    <w:p w14:paraId="322B2120" w14:textId="4DB48085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60-Year-Old Montage OU</w:t>
      </w:r>
    </w:p>
    <w:p w14:paraId="5F783D86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Green, Red, Yellow, and Blue Disease</w:t>
      </w:r>
    </w:p>
    <w:p w14:paraId="271E08D1" w14:textId="1A162AE4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Hints to this Disease </w:t>
      </w:r>
    </w:p>
    <w:p w14:paraId="46450454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If the disease is a bilateral disease</w:t>
      </w:r>
    </w:p>
    <w:p w14:paraId="60C3F284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Glaucoma</w:t>
      </w:r>
    </w:p>
    <w:p w14:paraId="583B9049" w14:textId="77777777" w:rsidR="00E711D9" w:rsidRPr="002E6B0D" w:rsidRDefault="00E711D9" w:rsidP="00E711D9">
      <w:pPr>
        <w:numPr>
          <w:ilvl w:val="3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It is usually asymmetric</w:t>
      </w:r>
    </w:p>
    <w:p w14:paraId="001B34AA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If the scans are symmetric </w:t>
      </w:r>
    </w:p>
    <w:p w14:paraId="2EBFFFB4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Then it most likely not disease</w:t>
      </w:r>
    </w:p>
    <w:p w14:paraId="16C15ABC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Anatomical variation </w:t>
      </w:r>
    </w:p>
    <w:p w14:paraId="12C2A4F5" w14:textId="77777777" w:rsidR="00E711D9" w:rsidRPr="002E6B0D" w:rsidRDefault="00E711D9" w:rsidP="00E711D9">
      <w:pPr>
        <w:numPr>
          <w:ilvl w:val="3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Normal for that patient</w:t>
      </w:r>
    </w:p>
    <w:p w14:paraId="503F097E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Another hint is the GCC</w:t>
      </w:r>
    </w:p>
    <w:p w14:paraId="1D5C1359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85-100 microns </w:t>
      </w:r>
    </w:p>
    <w:p w14:paraId="705EF85F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92-95 microns</w:t>
      </w:r>
    </w:p>
    <w:p w14:paraId="066B59D0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28 </w:t>
      </w: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yo</w:t>
      </w:r>
      <w:proofErr w:type="spellEnd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woman with yellow disease</w:t>
      </w:r>
    </w:p>
    <w:p w14:paraId="5F61396E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OD -6.25-0.75 x 005  20/20</w:t>
      </w:r>
    </w:p>
    <w:p w14:paraId="2FE52BFF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OS  -6.50 -0.75 x 170  20/20</w:t>
      </w:r>
    </w:p>
    <w:p w14:paraId="05D592DB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No medications</w:t>
      </w:r>
    </w:p>
    <w:p w14:paraId="6D6F9E64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Systemic hx:  unremarkable</w:t>
      </w:r>
    </w:p>
    <w:p w14:paraId="6E1C636D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IOPs 17-20 mm Hg OU 2011-2016</w:t>
      </w:r>
    </w:p>
    <w:p w14:paraId="521F4B9A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46 </w:t>
      </w: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yo</w:t>
      </w:r>
      <w:proofErr w:type="spellEnd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woman with red-yellow disease</w:t>
      </w:r>
    </w:p>
    <w:p w14:paraId="15A4284B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OD -0.75  20/20</w:t>
      </w:r>
    </w:p>
    <w:p w14:paraId="55AA7473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OS -1.25   20/20</w:t>
      </w:r>
    </w:p>
    <w:p w14:paraId="07424A41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Systemic hx:  thyroid dysfunction, high cholesterol</w:t>
      </w:r>
    </w:p>
    <w:p w14:paraId="1527575D" w14:textId="77777777" w:rsidR="00E711D9" w:rsidRPr="002E6B0D" w:rsidRDefault="00E711D9" w:rsidP="00E711D9">
      <w:pPr>
        <w:numPr>
          <w:ilvl w:val="3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Medications for the above</w:t>
      </w:r>
    </w:p>
    <w:p w14:paraId="214F43A8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IOPs 15 mm Hg OU 8:30 am </w:t>
      </w:r>
    </w:p>
    <w:p w14:paraId="78E358B2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 xml:space="preserve">63 </w:t>
      </w: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yo</w:t>
      </w:r>
      <w:proofErr w:type="spellEnd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woman with red, yellow, blue, and green disease</w:t>
      </w:r>
    </w:p>
    <w:p w14:paraId="44CEAE9B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OD </w:t>
      </w: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plano</w:t>
      </w:r>
      <w:proofErr w:type="spellEnd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/ +2.00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20/20</w:t>
      </w:r>
    </w:p>
    <w:p w14:paraId="480D5995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OS -0.50/  +2.00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20/20</w:t>
      </w:r>
    </w:p>
    <w:p w14:paraId="43328AD6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IOPs 15-18 mm Hg OU 2011-2015</w:t>
      </w:r>
    </w:p>
    <w:p w14:paraId="05050831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58 </w:t>
      </w: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yo</w:t>
      </w:r>
      <w:proofErr w:type="spellEnd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with yellow disease</w:t>
      </w:r>
    </w:p>
    <w:p w14:paraId="2D17E81D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OD +1.00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20/20</w:t>
      </w:r>
    </w:p>
    <w:p w14:paraId="09306FBD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OS  +1.25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20/20</w:t>
      </w:r>
    </w:p>
    <w:p w14:paraId="223B58EA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IOPs:  13/15 mm Hg at 11:24 am</w:t>
      </w:r>
    </w:p>
    <w:p w14:paraId="59CEC5C6" w14:textId="002E2A4A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Pay attention to FLV and GLV)</w:t>
      </w:r>
    </w:p>
    <w:p w14:paraId="6C8622AE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40 </w:t>
      </w: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yo</w:t>
      </w:r>
      <w:proofErr w:type="spellEnd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man with red, blue, green disease</w:t>
      </w:r>
    </w:p>
    <w:p w14:paraId="70ED60AC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OD -7.50 – 0.75 x 110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20/20</w:t>
      </w:r>
    </w:p>
    <w:p w14:paraId="5DA2A33D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OS  -7.50 – 0.75 x 105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>20/20</w:t>
      </w:r>
    </w:p>
    <w:p w14:paraId="435D45A2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IOPs:  15/13 mm Hg at 6:30 pm</w:t>
      </w:r>
    </w:p>
    <w:p w14:paraId="0394D1B1" w14:textId="3CBE6BDB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March 16, 2015</w:t>
      </w:r>
    </w:p>
    <w:p w14:paraId="7F3D377B" w14:textId="703C7D5C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of Vitreoretinal Interface Disorders</w:t>
      </w:r>
    </w:p>
    <w:p w14:paraId="434827D0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Early PVD</w:t>
      </w:r>
    </w:p>
    <w:p w14:paraId="422C3293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Epiretinal membrane</w:t>
      </w:r>
    </w:p>
    <w:p w14:paraId="349D0D57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Vitreomacular traction syndrome</w:t>
      </w:r>
    </w:p>
    <w:p w14:paraId="08159794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Pseudohole</w:t>
      </w:r>
    </w:p>
    <w:p w14:paraId="3F64BB7E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Lamellar hole</w:t>
      </w:r>
    </w:p>
    <w:p w14:paraId="1679A97E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Macular hole </w:t>
      </w:r>
    </w:p>
    <w:p w14:paraId="5467FCA5" w14:textId="73C88BFB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Epiretinal Membrane </w:t>
      </w:r>
    </w:p>
    <w:p w14:paraId="345436C9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Other names: premacular fibroplasia, preretinal glosis, macular pucker, surface wrinkling retinopathy</w:t>
      </w:r>
    </w:p>
    <w:p w14:paraId="1DC685A1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Believed to be the result of proliferation of retinal glial cells on the internal limiting membrane that escaped through breaks in the internal limiting membrane</w:t>
      </w:r>
    </w:p>
    <w:p w14:paraId="64012556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May create macular edema</w:t>
      </w:r>
    </w:p>
    <w:p w14:paraId="1B0248C2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Amsler grid may elicit metamorphosia from surface wrinkling or macular edema</w:t>
      </w:r>
    </w:p>
    <w:p w14:paraId="41ADFF43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Treatment: Monitor until severe then retinal consult, possible vitrectomy with membrane peeling</w:t>
      </w:r>
    </w:p>
    <w:p w14:paraId="1EA71233" w14:textId="65CFA67C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Epiretinal Membrane (ERM)</w:t>
      </w:r>
    </w:p>
    <w:p w14:paraId="0A71E035" w14:textId="2838EFD5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Vitreomacular Traction Syndrome</w:t>
      </w:r>
    </w:p>
    <w:p w14:paraId="4DB31523" w14:textId="53D7087A" w:rsidR="00E711D9" w:rsidRPr="002E6B0D" w:rsidRDefault="00E711D9" w:rsidP="00E711D9">
      <w:pPr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Peripheral posterior vitreous detachment (PVD)</w:t>
      </w:r>
    </w:p>
    <w:p w14:paraId="6525E6A2" w14:textId="4B3EABCD" w:rsidR="00E711D9" w:rsidRPr="002E6B0D" w:rsidRDefault="00E711D9" w:rsidP="00E711D9">
      <w:pPr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Persistent adherence with traction to macula and/or disc</w:t>
      </w:r>
    </w:p>
    <w:p w14:paraId="7A0DD055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of Vitreoretinal Interface Disorders</w:t>
      </w:r>
    </w:p>
    <w:p w14:paraId="2E903FC5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Full Thickness Macular Hole</w:t>
      </w:r>
    </w:p>
    <w:p w14:paraId="6EEB4699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More on Macula Holes…</w:t>
      </w:r>
    </w:p>
    <w:p w14:paraId="53005A36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Stage 3 Macular Hole</w:t>
      </w:r>
    </w:p>
    <w:p w14:paraId="4F91A28E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Make Sure You Carefully Review the Other Eye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br/>
        <w:t>Why?</w:t>
      </w:r>
    </w:p>
    <w:p w14:paraId="211612BB" w14:textId="618EB690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Looking for a Stage 0 macular hole</w:t>
      </w:r>
      <w:r w:rsidR="00C62FC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(need an OCT to detect it)</w:t>
      </w:r>
    </w:p>
    <w:p w14:paraId="66D94E0C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Some studies say that finding a Stage 0 has a 42% risk of going to a full thickness macular hole</w:t>
      </w:r>
    </w:p>
    <w:p w14:paraId="39941274" w14:textId="0D5BBF19" w:rsidR="00E711D9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If no Stage 0 then 0-3% risk</w:t>
      </w:r>
    </w:p>
    <w:p w14:paraId="13BEEC0A" w14:textId="5733BF7A" w:rsidR="00C62FCE" w:rsidRPr="002E6B0D" w:rsidRDefault="00C62FCE" w:rsidP="00C62FCE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Need an OCT to detect and see a Stage 0 macular hole </w:t>
      </w:r>
    </w:p>
    <w:p w14:paraId="4517A164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in AMD</w:t>
      </w:r>
    </w:p>
    <w:p w14:paraId="36974FA5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Need spectral domain to follow intermediate or worse AMD</w:t>
      </w:r>
    </w:p>
    <w:p w14:paraId="65D7505F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Able to identify OCT predictors of progression</w:t>
      </w:r>
    </w:p>
    <w:p w14:paraId="103327C7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Especially in identifying OCT predictors of progression</w:t>
      </w:r>
    </w:p>
    <w:p w14:paraId="1589B9EA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Hyper-reflective foci</w:t>
      </w:r>
    </w:p>
    <w:p w14:paraId="5FADF775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Reticular pseudodrusen</w:t>
      </w:r>
    </w:p>
    <w:p w14:paraId="2FFB3F36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Nascent geographic atrophy</w:t>
      </w:r>
    </w:p>
    <w:p w14:paraId="54B4D02F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Sub-RPE hyper-reflective columns </w:t>
      </w:r>
    </w:p>
    <w:p w14:paraId="37A3858C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Drusen substructures </w:t>
      </w:r>
    </w:p>
    <w:p w14:paraId="174729F9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Drusen load and regression </w:t>
      </w:r>
    </w:p>
    <w:p w14:paraId="2021EE54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Hypo versus Hyper Reflectance</w:t>
      </w:r>
    </w:p>
    <w:p w14:paraId="5E4CF45F" w14:textId="26ABC760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cases in AMD</w:t>
      </w:r>
    </w:p>
    <w:p w14:paraId="128BABA8" w14:textId="3E51AC54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Case 1 - OCT Predictors of Progression</w:t>
      </w:r>
    </w:p>
    <w:p w14:paraId="6204EF87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Case 2 - OCT Predictors of Progression</w:t>
      </w:r>
    </w:p>
    <w:p w14:paraId="061F8C2E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Case 3 - OCT Predictors of Progression</w:t>
      </w:r>
    </w:p>
    <w:p w14:paraId="03517B9C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Case 4 - OCT Predictors of Progression</w:t>
      </w:r>
    </w:p>
    <w:p w14:paraId="67FFBA4E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Case 5 - OCT Predictors of Progression</w:t>
      </w:r>
    </w:p>
    <w:p w14:paraId="4D393BB6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OCT Angiography  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br/>
        <w:t>A New Approach to Protecting Vision</w:t>
      </w:r>
    </w:p>
    <w:p w14:paraId="27B4A19D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Non-invasive visualization of individual layers of retinal vasculature</w:t>
      </w:r>
    </w:p>
    <w:p w14:paraId="57A8DE79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Pathology not obscured by fluorescein staining or pooling</w:t>
      </w:r>
    </w:p>
    <w:p w14:paraId="046BAB04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Image acquisition requires less time than a dye-based procedure</w:t>
      </w:r>
    </w:p>
    <w:p w14:paraId="318C70E0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Reduced patient burden allows more frequent imaging to better follow disease progression and treatment response </w:t>
      </w:r>
    </w:p>
    <w:p w14:paraId="73D31298" w14:textId="2588D71F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Enface OCT-A Slabs Based on Retinal Anatomy</w:t>
      </w:r>
    </w:p>
    <w:p w14:paraId="037D4D87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Normal Retinal Vasculature</w:t>
      </w:r>
    </w:p>
    <w:p w14:paraId="7913F4B4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Type 1 “Occult” CNV</w:t>
      </w:r>
    </w:p>
    <w:p w14:paraId="0D9F943B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New vessels develop in the choroid</w:t>
      </w:r>
    </w:p>
    <w:p w14:paraId="11FBBA02" w14:textId="662E69C6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New vessels located below RPE and above Bruch’s membrane</w:t>
      </w:r>
    </w:p>
    <w:p w14:paraId="011B9714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New vessels located BELOW RPE and ABOVE Bruch’s membrane</w:t>
      </w:r>
    </w:p>
    <w:p w14:paraId="1A7F7E29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Case example: 70 y/o WM, AMD</w:t>
      </w:r>
    </w:p>
    <w:p w14:paraId="28179E99" w14:textId="6F86A8CC" w:rsidR="00E711D9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Diabetes</w:t>
      </w:r>
    </w:p>
    <w:p w14:paraId="1C069106" w14:textId="4A60C853" w:rsidR="0089646F" w:rsidRPr="002E6B0D" w:rsidRDefault="0089646F" w:rsidP="0089646F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Foveal avascular zone (FAZ) changes and expanding is considered one of the earliest signs of diabetic retinopathy</w:t>
      </w:r>
    </w:p>
    <w:p w14:paraId="2D2C1F4C" w14:textId="7788D27B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AngioWellness Report- Comprehensive Eye Exam - Healthy</w:t>
      </w:r>
    </w:p>
    <w:p w14:paraId="10B9824A" w14:textId="27D85715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AngioWellness Report-Patient 1 with Diabetes</w:t>
      </w:r>
    </w:p>
    <w:p w14:paraId="179A02D7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AngioWellness Report-Patient 2 with Diabetes </w:t>
      </w:r>
    </w:p>
    <w:p w14:paraId="0DD9707E" w14:textId="6328A3D8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AngioWellness Report-Patient 3 with Diabetes</w:t>
      </w:r>
    </w:p>
    <w:p w14:paraId="1CB79E31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29 year old man with diabetes</w:t>
      </w:r>
    </w:p>
    <w:p w14:paraId="4B3C85BB" w14:textId="77777777" w:rsidR="00E711D9" w:rsidRPr="002E6B0D" w:rsidRDefault="00E711D9" w:rsidP="00E711D9">
      <w:pPr>
        <w:pStyle w:val="ListParagraph"/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Yearly diabetic exam, reports no changes to vision</w:t>
      </w:r>
    </w:p>
    <w:p w14:paraId="6BE33F28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Type 1 DM </w:t>
      </w:r>
    </w:p>
    <w:p w14:paraId="07FAD4C6" w14:textId="77777777" w:rsidR="00E711D9" w:rsidRPr="002E6B0D" w:rsidRDefault="00E711D9" w:rsidP="00E711D9">
      <w:pPr>
        <w:pStyle w:val="ListParagraph"/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BS: 190 this AM, last HbA1c 8.6 </w:t>
      </w:r>
    </w:p>
    <w:p w14:paraId="3CC1717E" w14:textId="77777777" w:rsidR="00E711D9" w:rsidRPr="002E6B0D" w:rsidRDefault="00E711D9" w:rsidP="00E711D9">
      <w:pPr>
        <w:pStyle w:val="ListParagraph"/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Vision 20/20</w:t>
      </w:r>
    </w:p>
    <w:p w14:paraId="642BC623" w14:textId="77777777" w:rsidR="00E711D9" w:rsidRPr="002E6B0D" w:rsidRDefault="00E711D9" w:rsidP="00E711D9">
      <w:pPr>
        <w:pStyle w:val="ListParagraph"/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Anterior segment: normal</w:t>
      </w:r>
    </w:p>
    <w:p w14:paraId="7E5D24F9" w14:textId="77777777" w:rsidR="00E711D9" w:rsidRPr="002E6B0D" w:rsidRDefault="00E711D9" w:rsidP="00E711D9">
      <w:pPr>
        <w:pStyle w:val="ListParagraph"/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Posterior segment: </w:t>
      </w:r>
    </w:p>
    <w:p w14:paraId="566052C0" w14:textId="77777777" w:rsidR="00E711D9" w:rsidRPr="002E6B0D" w:rsidRDefault="00E711D9" w:rsidP="00E711D9">
      <w:pPr>
        <w:numPr>
          <w:ilvl w:val="3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Non-proliferative DR</w:t>
      </w:r>
    </w:p>
    <w:p w14:paraId="485377FA" w14:textId="77777777" w:rsidR="00E711D9" w:rsidRPr="002E6B0D" w:rsidRDefault="00E711D9" w:rsidP="00E711D9">
      <w:pPr>
        <w:numPr>
          <w:ilvl w:val="4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Hemes and exudates</w:t>
      </w:r>
    </w:p>
    <w:p w14:paraId="7EFD6A7A" w14:textId="3309BB9E" w:rsidR="00E711D9" w:rsidRPr="002E6B0D" w:rsidRDefault="00E711D9" w:rsidP="00E711D9">
      <w:pPr>
        <w:numPr>
          <w:ilvl w:val="3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No CSME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</w:p>
    <w:p w14:paraId="5EC8BBF6" w14:textId="2275DC22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Optomap</w:t>
      </w:r>
      <w:proofErr w:type="spellEnd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OCT-Wellness, and OCT-A (Angiography) </w:t>
      </w:r>
    </w:p>
    <w:p w14:paraId="01E67AB0" w14:textId="2C7F0B14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and OCT Angiography-Solve the Case</w:t>
      </w:r>
    </w:p>
    <w:p w14:paraId="01FD52AF" w14:textId="38046B35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63-year-old man</w:t>
      </w:r>
    </w:p>
    <w:p w14:paraId="6E59C583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Complicated ERM surgery OD</w:t>
      </w:r>
    </w:p>
    <w:p w14:paraId="04FB1D70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Increased IOP</w:t>
      </w:r>
    </w:p>
    <w:p w14:paraId="30A4FE6C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Vitreous hemorrhage</w:t>
      </w:r>
    </w:p>
    <w:p w14:paraId="44C13992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ERM peel 8-16-2018</w:t>
      </w:r>
    </w:p>
    <w:p w14:paraId="43CA62B1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My visit 11-20-18</w:t>
      </w:r>
    </w:p>
    <w:p w14:paraId="4638F32C" w14:textId="77777777" w:rsidR="00E711D9" w:rsidRPr="002E6B0D" w:rsidRDefault="00E711D9" w:rsidP="00E711D9">
      <w:pPr>
        <w:numPr>
          <w:ilvl w:val="3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IOP 18/13</w:t>
      </w:r>
    </w:p>
    <w:p w14:paraId="11D5B4C8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Vision 20/20</w:t>
      </w:r>
    </w:p>
    <w:p w14:paraId="4E850F4F" w14:textId="1B6AEA11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But “cannot see top part of vision in right eye”</w:t>
      </w:r>
    </w:p>
    <w:p w14:paraId="61A91B72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Patient returned to me because the surgeon said it will take time for vision to return</w:t>
      </w:r>
    </w:p>
    <w:p w14:paraId="2F8EC4C6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OCT and OCT-A reveals the diagnosis and prognosis</w:t>
      </w:r>
    </w:p>
    <w:p w14:paraId="131FAA09" w14:textId="77777777" w:rsidR="00E711D9" w:rsidRPr="002E6B0D" w:rsidRDefault="00E711D9" w:rsidP="00E711D9">
      <w:pPr>
        <w:pStyle w:val="ListParagraph"/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Superficial </w:t>
      </w:r>
    </w:p>
    <w:p w14:paraId="40CAE766" w14:textId="77777777" w:rsidR="00E711D9" w:rsidRPr="002E6B0D" w:rsidRDefault="00E711D9" w:rsidP="00E711D9">
      <w:pPr>
        <w:pStyle w:val="ListParagraph"/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Deep </w:t>
      </w:r>
    </w:p>
    <w:p w14:paraId="431BFC83" w14:textId="77777777" w:rsidR="00E711D9" w:rsidRPr="002E6B0D" w:rsidRDefault="00E711D9" w:rsidP="00E711D9">
      <w:pPr>
        <w:pStyle w:val="ListParagraph"/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Diagnosis?</w:t>
      </w:r>
    </w:p>
    <w:p w14:paraId="23B2F9DE" w14:textId="3F0DF1B8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69-year-old woman</w:t>
      </w:r>
    </w:p>
    <w:p w14:paraId="2428900B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In for 6 month diabetic check</w:t>
      </w:r>
    </w:p>
    <w:p w14:paraId="432ABA08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History of idiopathic </w:t>
      </w: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juxtafoveal</w:t>
      </w:r>
      <w:proofErr w:type="spellEnd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telangiectasia </w:t>
      </w:r>
    </w:p>
    <w:p w14:paraId="592F9C0C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BVA OD 20/80 OS 20/40 </w:t>
      </w:r>
    </w:p>
    <w:p w14:paraId="12825BB8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Thoughts are the macula changes DM and IJT?</w:t>
      </w:r>
    </w:p>
    <w:p w14:paraId="2E054FC7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OCT and OCT-A </w:t>
      </w:r>
    </w:p>
    <w:p w14:paraId="1CD24609" w14:textId="2DDEF499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Central Serous Retinopathy (Neurosensory </w:t>
      </w:r>
      <w:r w:rsidR="00A14F0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Retinal </w:t>
      </w: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Detachment)</w:t>
      </w:r>
    </w:p>
    <w:p w14:paraId="1D76C733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46 year old man</w:t>
      </w:r>
    </w:p>
    <w:p w14:paraId="70C4B356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Complains of a perfect yellow circle in the center of his OS</w:t>
      </w:r>
    </w:p>
    <w:p w14:paraId="4520D2D8" w14:textId="6434148A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 circle stays in the center of his vision even when he moves his eye</w:t>
      </w:r>
    </w:p>
    <w:p w14:paraId="174571D4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VA 20/20 OU</w:t>
      </w:r>
    </w:p>
    <w:p w14:paraId="5E2C7ED2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Refraction OD Plano OS +1.00 D</w:t>
      </w:r>
    </w:p>
    <w:p w14:paraId="6C0A2FF4" w14:textId="629E0BB5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Prior visit Plano OU</w:t>
      </w:r>
    </w:p>
    <w:p w14:paraId="5DDE9288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Photos</w:t>
      </w:r>
    </w:p>
    <w:p w14:paraId="3EA86504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RPE Detachment With Clear Fluid</w:t>
      </w:r>
    </w:p>
    <w:p w14:paraId="2555E496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Central Serous Chorioretinopathy </w:t>
      </w:r>
    </w:p>
    <w:p w14:paraId="0A9E53E5" w14:textId="171317E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Plaquenil Toxicity</w:t>
      </w:r>
    </w:p>
    <w:p w14:paraId="77052C43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Revised Recommendations on Screening for Chloroquine and Hydroxychloroquine Retinopathy</w:t>
      </w:r>
    </w:p>
    <w:p w14:paraId="1C800FC3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Last recommendations were 2002 by the American Academy of Ophthalmology</w:t>
      </w:r>
    </w:p>
    <w:p w14:paraId="77E96468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Improved screening tools and new knowledge about prevalence of toxicity have prompt the change</w:t>
      </w:r>
    </w:p>
    <w:p w14:paraId="4FBDEF4E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  <w:t xml:space="preserve">1% after 5-7 years of use or a cumulative dose of 1000 grams (Plaquenil) </w:t>
      </w:r>
    </w:p>
    <w:p w14:paraId="44925130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There is no treatment for this condition</w:t>
      </w:r>
    </w:p>
    <w:p w14:paraId="3C416DB6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Therefore must be caught early</w:t>
      </w:r>
    </w:p>
    <w:p w14:paraId="351ABFB3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Screening for the earliest hints of functional or anatomic change</w:t>
      </w:r>
    </w:p>
    <w:p w14:paraId="5E391509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Plaquenil toxicity is not well understood</w:t>
      </w:r>
    </w:p>
    <w:p w14:paraId="09DB4AC0" w14:textId="77777777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71 </w:t>
      </w: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yo</w:t>
      </w:r>
      <w:proofErr w:type="spellEnd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woman</w:t>
      </w:r>
    </w:p>
    <w:p w14:paraId="3CCF6557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With Lupus and hypertension</w:t>
      </w:r>
    </w:p>
    <w:p w14:paraId="7B6FA048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Medications:</w:t>
      </w:r>
    </w:p>
    <w:p w14:paraId="0464D6A8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Colazapam</w:t>
      </w:r>
      <w:proofErr w:type="spellEnd"/>
    </w:p>
    <w:p w14:paraId="2B8B9F1C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Plaquenil 200 mg BID, 15 years </w:t>
      </w:r>
    </w:p>
    <w:p w14:paraId="2663B1DE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81 mg ASA</w:t>
      </w:r>
    </w:p>
    <w:p w14:paraId="59AB4A11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Prednisone</w:t>
      </w:r>
    </w:p>
    <w:p w14:paraId="1B4565C4" w14:textId="77777777" w:rsidR="00E711D9" w:rsidRPr="002E6B0D" w:rsidRDefault="00E711D9" w:rsidP="00E711D9">
      <w:pPr>
        <w:numPr>
          <w:ilvl w:val="2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proofErr w:type="spellStart"/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Losartin</w:t>
      </w:r>
      <w:proofErr w:type="spellEnd"/>
    </w:p>
    <w:p w14:paraId="505DBFC8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VA 20/25 OD/OS (mild cataracts)</w:t>
      </w:r>
    </w:p>
    <w:p w14:paraId="3793429C" w14:textId="77777777" w:rsidR="00E711D9" w:rsidRPr="002E6B0D" w:rsidRDefault="00E711D9" w:rsidP="00E711D9">
      <w:pPr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Patient was told to see an ophthalmologist in 2013</w:t>
      </w:r>
    </w:p>
    <w:p w14:paraId="276F242E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2016</w:t>
      </w:r>
    </w:p>
    <w:p w14:paraId="6DCBB374" w14:textId="77777777" w:rsidR="00E711D9" w:rsidRPr="002E6B0D" w:rsidRDefault="00E711D9" w:rsidP="00E711D9">
      <w:pPr>
        <w:pStyle w:val="ListParagraph"/>
        <w:numPr>
          <w:ilvl w:val="1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2016</w:t>
      </w:r>
    </w:p>
    <w:p w14:paraId="3AB05291" w14:textId="327F6931" w:rsidR="00E711D9" w:rsidRPr="002E6B0D" w:rsidRDefault="00E711D9" w:rsidP="00E711D9">
      <w:pPr>
        <w:pStyle w:val="ListParagraph"/>
        <w:numPr>
          <w:ilvl w:val="0"/>
          <w:numId w:val="35"/>
        </w:num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2E6B0D">
        <w:rPr>
          <w:rFonts w:asciiTheme="majorHAnsi" w:eastAsia="Times New Roman" w:hAnsiTheme="majorHAnsi" w:cstheme="majorHAnsi"/>
          <w:color w:val="000000"/>
          <w:sz w:val="22"/>
          <w:szCs w:val="22"/>
        </w:rPr>
        <w:t>Hope You Enjoyed- Thank You!</w:t>
      </w:r>
    </w:p>
    <w:p w14:paraId="195C4E09" w14:textId="5B4DCE88" w:rsidR="00E711D9" w:rsidRPr="002E6B0D" w:rsidRDefault="00E711D9" w:rsidP="00E711D9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21F91C8" w14:textId="77777777" w:rsidR="00E711D9" w:rsidRPr="002E6B0D" w:rsidRDefault="00E711D9" w:rsidP="00B56FC2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D4F79DD" w14:textId="77777777" w:rsidR="00B56FC2" w:rsidRPr="002E6B0D" w:rsidRDefault="00B56FC2" w:rsidP="00B56FC2">
      <w:pPr>
        <w:shd w:val="clear" w:color="auto" w:fill="FFFFFF"/>
        <w:spacing w:line="315" w:lineRule="atLeast"/>
        <w:ind w:left="945"/>
        <w:rPr>
          <w:rFonts w:asciiTheme="majorHAnsi" w:eastAsia="Times New Roman" w:hAnsiTheme="majorHAnsi" w:cstheme="majorHAnsi"/>
          <w:color w:val="747678"/>
          <w:sz w:val="22"/>
          <w:szCs w:val="22"/>
        </w:rPr>
      </w:pPr>
    </w:p>
    <w:p w14:paraId="3D02CE7B" w14:textId="77777777" w:rsidR="008B45AE" w:rsidRPr="002E6B0D" w:rsidRDefault="008B45AE" w:rsidP="008B45AE">
      <w:pPr>
        <w:shd w:val="clear" w:color="auto" w:fill="FFFFFF"/>
        <w:spacing w:line="315" w:lineRule="atLeast"/>
        <w:rPr>
          <w:rFonts w:asciiTheme="majorHAnsi" w:eastAsia="Times New Roman" w:hAnsiTheme="majorHAnsi" w:cstheme="majorHAnsi"/>
          <w:color w:val="747678"/>
          <w:sz w:val="22"/>
          <w:szCs w:val="22"/>
        </w:rPr>
      </w:pPr>
    </w:p>
    <w:p w14:paraId="2FB80B31" w14:textId="77777777" w:rsidR="00156536" w:rsidRPr="002E6B0D" w:rsidRDefault="00156536">
      <w:pPr>
        <w:rPr>
          <w:rFonts w:asciiTheme="majorHAnsi" w:hAnsiTheme="majorHAnsi" w:cstheme="majorHAnsi"/>
          <w:sz w:val="22"/>
          <w:szCs w:val="22"/>
        </w:rPr>
      </w:pPr>
    </w:p>
    <w:sectPr w:rsidR="00156536" w:rsidRPr="002E6B0D" w:rsidSect="001565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2E0E"/>
    <w:multiLevelType w:val="hybridMultilevel"/>
    <w:tmpl w:val="F370C72C"/>
    <w:lvl w:ilvl="0" w:tplc="8FC027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DCC0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8E5E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DCFD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227D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CC65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2C8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4EAE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1217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6D4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737E91"/>
    <w:multiLevelType w:val="hybridMultilevel"/>
    <w:tmpl w:val="A1B4FE62"/>
    <w:lvl w:ilvl="0" w:tplc="80CED37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081C6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846F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AC0E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CC970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A04DE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C79C2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8644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6AEB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AD8"/>
    <w:multiLevelType w:val="hybridMultilevel"/>
    <w:tmpl w:val="70D88C88"/>
    <w:lvl w:ilvl="0" w:tplc="B1188232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0860"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4746E">
      <w:numFmt w:val="bullet"/>
      <w:lvlText w:val="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EE78B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33C6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A7380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AA9884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0BC8E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AAB8A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5779"/>
    <w:multiLevelType w:val="hybridMultilevel"/>
    <w:tmpl w:val="12A49DC6"/>
    <w:lvl w:ilvl="0" w:tplc="5CA80FBE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EBB20"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274C8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62926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4F2AC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24C0A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0F16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E5234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C45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54DC"/>
    <w:multiLevelType w:val="hybridMultilevel"/>
    <w:tmpl w:val="613CB980"/>
    <w:lvl w:ilvl="0" w:tplc="FEE2E322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44930"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093D8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43C6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E1B44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EF5F4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8ABEC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03B1C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2C77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909"/>
    <w:multiLevelType w:val="hybridMultilevel"/>
    <w:tmpl w:val="53B234B6"/>
    <w:lvl w:ilvl="0" w:tplc="92C0605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CD9D2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0A7B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673BE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AC52C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BE1E2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0340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0205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25E7C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966"/>
    <w:multiLevelType w:val="hybridMultilevel"/>
    <w:tmpl w:val="634E4676"/>
    <w:lvl w:ilvl="0" w:tplc="ACA265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BC0F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9E46F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5BADB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376A4D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EC6F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0E808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C0433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D3A61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908A4"/>
    <w:multiLevelType w:val="hybridMultilevel"/>
    <w:tmpl w:val="3B90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A789B"/>
    <w:multiLevelType w:val="hybridMultilevel"/>
    <w:tmpl w:val="677689A4"/>
    <w:lvl w:ilvl="0" w:tplc="D28E2A8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CD66E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68E00">
      <w:numFmt w:val="bullet"/>
      <w:lvlText w:val="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A778A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CC6E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27826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2CF2A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66AF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8016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C5409"/>
    <w:multiLevelType w:val="hybridMultilevel"/>
    <w:tmpl w:val="48C2943E"/>
    <w:lvl w:ilvl="0" w:tplc="792031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B453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E878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A30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B28C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44B4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363A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EAE9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5E8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5BB07A2"/>
    <w:multiLevelType w:val="hybridMultilevel"/>
    <w:tmpl w:val="DED07960"/>
    <w:lvl w:ilvl="0" w:tplc="D63AF1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DE49D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13494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540DF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AE82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7CC249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3825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9BA31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E12C81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B0A61"/>
    <w:multiLevelType w:val="hybridMultilevel"/>
    <w:tmpl w:val="D3666E6E"/>
    <w:lvl w:ilvl="0" w:tplc="D5469DB4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8BE04"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67B0E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8189A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CD122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A4705A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A041E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C99AC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78D1AA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1A7D"/>
    <w:multiLevelType w:val="hybridMultilevel"/>
    <w:tmpl w:val="D24C3922"/>
    <w:lvl w:ilvl="0" w:tplc="2502332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2F24C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2DE2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A408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21346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2EE2D6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E7D64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0AD6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EAC4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B0483"/>
    <w:multiLevelType w:val="hybridMultilevel"/>
    <w:tmpl w:val="ADECE9E4"/>
    <w:lvl w:ilvl="0" w:tplc="8EE8E88E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CEBFA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CD096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88C06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343332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E9EA2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0ABEE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6A76C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1D58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A5492"/>
    <w:multiLevelType w:val="hybridMultilevel"/>
    <w:tmpl w:val="58A2D39C"/>
    <w:lvl w:ilvl="0" w:tplc="B1F470F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A8D0A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68CB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4E9B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A2806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AA3E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06498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EEFE6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A65AC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4A61"/>
    <w:multiLevelType w:val="hybridMultilevel"/>
    <w:tmpl w:val="3FAC0AAA"/>
    <w:lvl w:ilvl="0" w:tplc="6F581416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A131C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41F3A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4156A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349720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4C9A6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41A8A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C45B8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AC3F6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7A33"/>
    <w:multiLevelType w:val="hybridMultilevel"/>
    <w:tmpl w:val="8F009490"/>
    <w:lvl w:ilvl="0" w:tplc="CC461502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43B60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809A12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A5EC4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2B934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E9984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8DC52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074B2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000B4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D6F46"/>
    <w:multiLevelType w:val="hybridMultilevel"/>
    <w:tmpl w:val="2E4A53F6"/>
    <w:lvl w:ilvl="0" w:tplc="5688387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88706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633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E370A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458E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683CA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AD8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2D19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2CFD6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B18B8"/>
    <w:multiLevelType w:val="hybridMultilevel"/>
    <w:tmpl w:val="1E366F50"/>
    <w:lvl w:ilvl="0" w:tplc="CAF23606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E4990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C1890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E25E6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62A4A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AA812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231DC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43D9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0F1C6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365FB"/>
    <w:multiLevelType w:val="hybridMultilevel"/>
    <w:tmpl w:val="2D36D15E"/>
    <w:lvl w:ilvl="0" w:tplc="A9DA7F8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43020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522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0390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6C8BC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23E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05B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4A9A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E561C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71B6D"/>
    <w:multiLevelType w:val="hybridMultilevel"/>
    <w:tmpl w:val="BE7AE57C"/>
    <w:lvl w:ilvl="0" w:tplc="69DECFF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FBBA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4098A">
      <w:numFmt w:val="bullet"/>
      <w:lvlText w:val="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F814E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0D49C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A23B6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4F2E2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A6FBC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128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8732E"/>
    <w:multiLevelType w:val="hybridMultilevel"/>
    <w:tmpl w:val="EFD8F174"/>
    <w:lvl w:ilvl="0" w:tplc="83FCD4F6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83F48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EA03E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027EE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C26C0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48A02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4C2C8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E7E02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C6FAC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F265A"/>
    <w:multiLevelType w:val="hybridMultilevel"/>
    <w:tmpl w:val="EFBED232"/>
    <w:lvl w:ilvl="0" w:tplc="76947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8E6B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0A42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924A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8FAD9D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C9218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6B4DF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1AE5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EDE4C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E95095"/>
    <w:multiLevelType w:val="hybridMultilevel"/>
    <w:tmpl w:val="596886F2"/>
    <w:lvl w:ilvl="0" w:tplc="837EF414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22968" w:tentative="1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AD114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2B2D0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07F96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4B684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A42CE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A3B80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AA7B0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49C"/>
    <w:multiLevelType w:val="hybridMultilevel"/>
    <w:tmpl w:val="A3E8820E"/>
    <w:lvl w:ilvl="0" w:tplc="FA4E13C6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A8E70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8DE84">
      <w:numFmt w:val="bullet"/>
      <w:lvlText w:val="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C2475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E8E0C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ABAFC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46F7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B69D2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C050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42F5C"/>
    <w:multiLevelType w:val="hybridMultilevel"/>
    <w:tmpl w:val="19CAD47C"/>
    <w:lvl w:ilvl="0" w:tplc="19EE2E8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05EF6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C2ED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406D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604548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C56D6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A535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04D5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2E2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E2C81"/>
    <w:multiLevelType w:val="hybridMultilevel"/>
    <w:tmpl w:val="1BA61884"/>
    <w:lvl w:ilvl="0" w:tplc="DA50F1FE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6448D0" w:tentative="1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DEEA78">
      <w:start w:val="1"/>
      <w:numFmt w:val="bullet"/>
      <w:lvlText w:val="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280748" w:tentative="1">
      <w:start w:val="1"/>
      <w:numFmt w:val="bullet"/>
      <w:lvlText w:val="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03920" w:tentative="1">
      <w:start w:val="1"/>
      <w:numFmt w:val="bullet"/>
      <w:lvlText w:val="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E0D49C" w:tentative="1">
      <w:start w:val="1"/>
      <w:numFmt w:val="bullet"/>
      <w:lvlText w:val="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2A074" w:tentative="1">
      <w:start w:val="1"/>
      <w:numFmt w:val="bullet"/>
      <w:lvlText w:val="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ED66C" w:tentative="1">
      <w:start w:val="1"/>
      <w:numFmt w:val="bullet"/>
      <w:lvlText w:val="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F038" w:tentative="1">
      <w:start w:val="1"/>
      <w:numFmt w:val="bullet"/>
      <w:lvlText w:val="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BA84BE1"/>
    <w:multiLevelType w:val="hybridMultilevel"/>
    <w:tmpl w:val="5AA6E506"/>
    <w:lvl w:ilvl="0" w:tplc="BAD4FC8C">
      <w:start w:val="1"/>
      <w:numFmt w:val="bullet"/>
      <w:lvlText w:val="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0C474"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8F0D6" w:tentative="1">
      <w:start w:val="1"/>
      <w:numFmt w:val="bullet"/>
      <w:lvlText w:val="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86A68" w:tentative="1">
      <w:start w:val="1"/>
      <w:numFmt w:val="bullet"/>
      <w:lvlText w:val="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A02DA" w:tentative="1">
      <w:start w:val="1"/>
      <w:numFmt w:val="bullet"/>
      <w:lvlText w:val="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8870" w:tentative="1">
      <w:start w:val="1"/>
      <w:numFmt w:val="bullet"/>
      <w:lvlText w:val="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021EE" w:tentative="1">
      <w:start w:val="1"/>
      <w:numFmt w:val="bullet"/>
      <w:lvlText w:val="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D2DA" w:tentative="1">
      <w:start w:val="1"/>
      <w:numFmt w:val="bullet"/>
      <w:lvlText w:val="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04492" w:tentative="1">
      <w:start w:val="1"/>
      <w:numFmt w:val="bullet"/>
      <w:lvlText w:val="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64459"/>
    <w:multiLevelType w:val="hybridMultilevel"/>
    <w:tmpl w:val="8A08BC28"/>
    <w:lvl w:ilvl="0" w:tplc="EBCEEDF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E2AA2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A7A2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899FE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6453C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49730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4B20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C31E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E1B3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C560A"/>
    <w:multiLevelType w:val="multilevel"/>
    <w:tmpl w:val="2CB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2843BE"/>
    <w:multiLevelType w:val="hybridMultilevel"/>
    <w:tmpl w:val="30D24F24"/>
    <w:lvl w:ilvl="0" w:tplc="7D52330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262D4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288F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DB6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6358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FA34A0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2B828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C4A4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8A40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D0C91"/>
    <w:multiLevelType w:val="hybridMultilevel"/>
    <w:tmpl w:val="6EC2750C"/>
    <w:lvl w:ilvl="0" w:tplc="ECBA566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801A2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A88D0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4FA9A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C7B1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0D3B6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B03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61ABC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A452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F45DB"/>
    <w:multiLevelType w:val="hybridMultilevel"/>
    <w:tmpl w:val="65749FB8"/>
    <w:lvl w:ilvl="0" w:tplc="DF08F82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6751C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C3A4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C35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0840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C4C0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E57A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4EAFC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2BBF2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C4715"/>
    <w:multiLevelType w:val="hybridMultilevel"/>
    <w:tmpl w:val="5BAC5D42"/>
    <w:lvl w:ilvl="0" w:tplc="3D069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1D464A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9A0FE3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A2899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39C57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2C97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2A449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C8F1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096950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61692"/>
    <w:multiLevelType w:val="hybridMultilevel"/>
    <w:tmpl w:val="2244E6DC"/>
    <w:lvl w:ilvl="0" w:tplc="4ABEB3F6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2A278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01C1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E9180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EE230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EEA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6820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6CBA6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8E36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6"/>
  </w:num>
  <w:num w:numId="5">
    <w:abstractNumId w:val="21"/>
  </w:num>
  <w:num w:numId="6">
    <w:abstractNumId w:val="33"/>
  </w:num>
  <w:num w:numId="7">
    <w:abstractNumId w:val="3"/>
  </w:num>
  <w:num w:numId="8">
    <w:abstractNumId w:val="31"/>
  </w:num>
  <w:num w:numId="9">
    <w:abstractNumId w:val="22"/>
  </w:num>
  <w:num w:numId="10">
    <w:abstractNumId w:val="4"/>
  </w:num>
  <w:num w:numId="11">
    <w:abstractNumId w:val="24"/>
  </w:num>
  <w:num w:numId="12">
    <w:abstractNumId w:val="19"/>
  </w:num>
  <w:num w:numId="13">
    <w:abstractNumId w:val="16"/>
  </w:num>
  <w:num w:numId="14">
    <w:abstractNumId w:val="17"/>
  </w:num>
  <w:num w:numId="15">
    <w:abstractNumId w:val="14"/>
  </w:num>
  <w:num w:numId="16">
    <w:abstractNumId w:val="12"/>
  </w:num>
  <w:num w:numId="17">
    <w:abstractNumId w:val="2"/>
  </w:num>
  <w:num w:numId="18">
    <w:abstractNumId w:val="10"/>
  </w:num>
  <w:num w:numId="19">
    <w:abstractNumId w:val="0"/>
  </w:num>
  <w:num w:numId="20">
    <w:abstractNumId w:val="20"/>
  </w:num>
  <w:num w:numId="21">
    <w:abstractNumId w:val="9"/>
  </w:num>
  <w:num w:numId="22">
    <w:abstractNumId w:val="35"/>
  </w:num>
  <w:num w:numId="23">
    <w:abstractNumId w:val="15"/>
  </w:num>
  <w:num w:numId="24">
    <w:abstractNumId w:val="25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26"/>
  </w:num>
  <w:num w:numId="30">
    <w:abstractNumId w:val="23"/>
  </w:num>
  <w:num w:numId="31">
    <w:abstractNumId w:val="34"/>
  </w:num>
  <w:num w:numId="32">
    <w:abstractNumId w:val="11"/>
  </w:num>
  <w:num w:numId="33">
    <w:abstractNumId w:val="7"/>
  </w:num>
  <w:num w:numId="34">
    <w:abstractNumId w:val="28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FC2"/>
    <w:rsid w:val="00156536"/>
    <w:rsid w:val="002C17FA"/>
    <w:rsid w:val="002E6B0D"/>
    <w:rsid w:val="0053035C"/>
    <w:rsid w:val="0060223F"/>
    <w:rsid w:val="00641B31"/>
    <w:rsid w:val="0089646F"/>
    <w:rsid w:val="008B45AE"/>
    <w:rsid w:val="00A14F06"/>
    <w:rsid w:val="00B56FC2"/>
    <w:rsid w:val="00C62FCE"/>
    <w:rsid w:val="00E64A80"/>
    <w:rsid w:val="00E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0BA4A"/>
  <w14:defaultImageDpi w14:val="300"/>
  <w15:docId w15:val="{4CF90D38-48F8-7048-AEBA-02E511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0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49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3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54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3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60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25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1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2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8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44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67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63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99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0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4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3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2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37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1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1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2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1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9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2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9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9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9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8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8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7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5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21">
          <w:marLeft w:val="2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983">
          <w:marLeft w:val="2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89">
          <w:marLeft w:val="2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333">
          <w:marLeft w:val="24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5">
          <w:marLeft w:val="24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633">
          <w:marLeft w:val="24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5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6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9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2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7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2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5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63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1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0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2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0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4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3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9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1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0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5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2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ub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Caldwell</dc:creator>
  <cp:keywords/>
  <dc:description/>
  <cp:lastModifiedBy>Gregory Caldwell</cp:lastModifiedBy>
  <cp:revision>3</cp:revision>
  <dcterms:created xsi:type="dcterms:W3CDTF">2019-12-02T16:42:00Z</dcterms:created>
  <dcterms:modified xsi:type="dcterms:W3CDTF">2020-06-29T05:58:00Z</dcterms:modified>
</cp:coreProperties>
</file>